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7B" w:rsidRPr="00797B6B" w:rsidRDefault="00F1397B" w:rsidP="008562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Határozat</w:t>
      </w:r>
      <w:r w:rsidR="00856248">
        <w:rPr>
          <w:b/>
          <w:sz w:val="28"/>
          <w:szCs w:val="28"/>
        </w:rPr>
        <w:t>i javaslat</w:t>
      </w:r>
    </w:p>
    <w:p w:rsidR="00F1397B" w:rsidRDefault="00F1397B" w:rsidP="00F1397B">
      <w:pPr>
        <w:rPr>
          <w:b/>
          <w:sz w:val="28"/>
          <w:szCs w:val="28"/>
        </w:rPr>
      </w:pPr>
    </w:p>
    <w:p w:rsidR="00F1397B" w:rsidRDefault="00F1397B" w:rsidP="008562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Folyamatos jellegű meghatalmazás esetén</w:t>
      </w:r>
    </w:p>
    <w:p w:rsidR="00F1397B" w:rsidRDefault="00F1397B" w:rsidP="00F1397B">
      <w:pPr>
        <w:jc w:val="both"/>
      </w:pPr>
    </w:p>
    <w:p w:rsidR="00F1397B" w:rsidRPr="00A159D8" w:rsidRDefault="00F1397B" w:rsidP="00F1397B">
      <w:pPr>
        <w:rPr>
          <w:u w:val="single"/>
        </w:rPr>
      </w:pPr>
      <w:r w:rsidRPr="00775796">
        <w:rPr>
          <w:highlight w:val="lightGray"/>
          <w:u w:val="single"/>
        </w:rPr>
        <w:t>…</w:t>
      </w:r>
      <w:r w:rsidRPr="00A159D8">
        <w:rPr>
          <w:u w:val="single"/>
        </w:rPr>
        <w:t>/201</w:t>
      </w:r>
      <w:r>
        <w:rPr>
          <w:u w:val="single"/>
        </w:rPr>
        <w:t>7</w:t>
      </w:r>
      <w:r w:rsidRPr="00A159D8">
        <w:rPr>
          <w:u w:val="single"/>
        </w:rPr>
        <w:t>. (</w:t>
      </w:r>
      <w:r w:rsidRPr="00775796">
        <w:rPr>
          <w:highlight w:val="lightGray"/>
          <w:u w:val="single"/>
        </w:rPr>
        <w:t>…</w:t>
      </w:r>
      <w:r w:rsidRPr="00A159D8">
        <w:rPr>
          <w:u w:val="single"/>
        </w:rPr>
        <w:t>) határozat</w:t>
      </w:r>
    </w:p>
    <w:p w:rsidR="00F1397B" w:rsidRDefault="00F1397B" w:rsidP="00F1397B"/>
    <w:p w:rsidR="00F1397B" w:rsidRPr="00775796" w:rsidRDefault="00E85A7D" w:rsidP="00F1397B">
      <w:pPr>
        <w:jc w:val="both"/>
      </w:pPr>
      <w:r>
        <w:rPr>
          <w:b/>
        </w:rPr>
        <w:fldChar w:fldCharType="begin"/>
      </w:r>
      <w:r w:rsidR="00F1397B">
        <w:rPr>
          <w:b/>
        </w:rPr>
        <w:instrText xml:space="preserve"> MERGEFIELD Tel_Megnevezés </w:instrText>
      </w:r>
      <w:r>
        <w:rPr>
          <w:b/>
        </w:rPr>
        <w:fldChar w:fldCharType="separate"/>
      </w:r>
      <w:r w:rsidR="00F1397B" w:rsidRPr="00C61BB4">
        <w:rPr>
          <w:b/>
          <w:noProof/>
        </w:rPr>
        <w:t>Berhida Város Önkormányzata</w:t>
      </w:r>
      <w:r>
        <w:rPr>
          <w:b/>
        </w:rPr>
        <w:fldChar w:fldCharType="end"/>
      </w:r>
      <w:r w:rsidR="00F1397B" w:rsidRPr="00775796">
        <w:t xml:space="preserve"> Képviselő-testülete, mint a</w:t>
      </w:r>
      <w:r w:rsidR="00F1397B">
        <w:t>(z)</w:t>
      </w:r>
      <w:r w:rsidR="00F1397B" w:rsidRPr="00775796">
        <w:t xml:space="preserve"> </w:t>
      </w:r>
    </w:p>
    <w:p w:rsidR="00F1397B" w:rsidRPr="00775796" w:rsidRDefault="00F1397B" w:rsidP="00F1397B">
      <w:pPr>
        <w:jc w:val="both"/>
      </w:pPr>
    </w:p>
    <w:p w:rsidR="00F1397B" w:rsidRPr="00775796" w:rsidRDefault="00E85A7D" w:rsidP="00F1397B">
      <w:pPr>
        <w:jc w:val="both"/>
        <w:rPr>
          <w:b/>
          <w:i/>
        </w:rPr>
      </w:pPr>
      <w:r>
        <w:rPr>
          <w:b/>
          <w:i/>
        </w:rPr>
        <w:fldChar w:fldCharType="begin"/>
      </w:r>
      <w:r w:rsidR="00F1397B">
        <w:rPr>
          <w:b/>
          <w:i/>
        </w:rPr>
        <w:instrText xml:space="preserve"> MERGEFIELD Vkr_sorszám </w:instrText>
      </w:r>
      <w:r>
        <w:rPr>
          <w:b/>
          <w:i/>
        </w:rPr>
        <w:fldChar w:fldCharType="separate"/>
      </w:r>
      <w:r w:rsidR="00F1397B" w:rsidRPr="00C61BB4">
        <w:rPr>
          <w:b/>
          <w:i/>
          <w:noProof/>
        </w:rPr>
        <w:t>53</w:t>
      </w:r>
      <w:r>
        <w:rPr>
          <w:b/>
          <w:i/>
        </w:rPr>
        <w:fldChar w:fldCharType="end"/>
      </w:r>
      <w:r w:rsidR="00F1397B">
        <w:rPr>
          <w:b/>
          <w:i/>
        </w:rPr>
        <w:t xml:space="preserve">. sorszámú </w:t>
      </w:r>
      <w:r>
        <w:rPr>
          <w:b/>
          <w:i/>
        </w:rPr>
        <w:fldChar w:fldCharType="begin"/>
      </w:r>
      <w:r w:rsidR="00F1397B">
        <w:rPr>
          <w:b/>
          <w:i/>
        </w:rPr>
        <w:instrText xml:space="preserve"> MERGEFIELD Vkr_név </w:instrText>
      </w:r>
      <w:r>
        <w:rPr>
          <w:b/>
          <w:i/>
        </w:rPr>
        <w:fldChar w:fldCharType="separate"/>
      </w:r>
      <w:r w:rsidR="00F1397B" w:rsidRPr="00C61BB4">
        <w:rPr>
          <w:b/>
          <w:i/>
          <w:noProof/>
        </w:rPr>
        <w:t>Berhida szennyvízelvezető és -tisztító víziközmű-rendszer</w:t>
      </w:r>
      <w:r>
        <w:rPr>
          <w:b/>
          <w:i/>
        </w:rPr>
        <w:fldChar w:fldCharType="end"/>
      </w:r>
    </w:p>
    <w:p w:rsidR="00F1397B" w:rsidRDefault="00F1397B" w:rsidP="00F1397B">
      <w:pPr>
        <w:jc w:val="both"/>
      </w:pPr>
    </w:p>
    <w:p w:rsidR="00F1397B" w:rsidRPr="00A159D8" w:rsidRDefault="00F1397B" w:rsidP="00F1397B">
      <w:pPr>
        <w:jc w:val="both"/>
      </w:pPr>
      <w:r>
        <w:t>Ellátásért Felelőse, megtárgyalta a 2018-2032 évekre vonatkozó Gördülő Fejlesztési Terv készítésére</w:t>
      </w:r>
      <w:r w:rsidRPr="00A159D8">
        <w:t xml:space="preserve"> vonatkozó napirendi pontot.</w:t>
      </w:r>
    </w:p>
    <w:p w:rsidR="00F1397B" w:rsidRDefault="00F1397B" w:rsidP="00F1397B">
      <w:pPr>
        <w:jc w:val="both"/>
      </w:pPr>
    </w:p>
    <w:p w:rsidR="00F1397B" w:rsidRDefault="00F1397B" w:rsidP="00F1397B">
      <w:pPr>
        <w:jc w:val="both"/>
      </w:pPr>
      <w:r>
        <w:t>A</w:t>
      </w:r>
      <w:r w:rsidRPr="00A159D8">
        <w:t xml:space="preserve"> </w:t>
      </w:r>
      <w:r>
        <w:t xml:space="preserve">víziközmű-szolgáltatásról szóló 2011. évi CCIX. törvény 11. </w:t>
      </w:r>
      <w:r w:rsidRPr="005D37D4">
        <w:t>§</w:t>
      </w:r>
      <w:r>
        <w:t xml:space="preserve"> (2)</w:t>
      </w:r>
      <w:r w:rsidRPr="00A27BD1">
        <w:t xml:space="preserve"> bekezdése</w:t>
      </w:r>
      <w:r>
        <w:t xml:space="preserve"> szerinti Gördülő Fejlesztési Tervvel kapcsolatos kötelezettségek végrehajtása</w:t>
      </w:r>
      <w:r w:rsidRPr="004A3449">
        <w:t xml:space="preserve"> </w:t>
      </w:r>
      <w:r>
        <w:t>érdekében a Képviselő-testület felhatalmazza a Polgármestert arra, hogy hatalmazza meg a BAKONYKARSZT Víz- és Csatornamű Zártkörűen Működő Részvénytársaságot a Gördülő Fejlesztési Tervvel kapcsolatos önkormányzati kötelezettségek teljesítésével.</w:t>
      </w:r>
    </w:p>
    <w:p w:rsidR="00F1397B" w:rsidRDefault="00F1397B" w:rsidP="00F1397B">
      <w:pPr>
        <w:jc w:val="both"/>
      </w:pPr>
    </w:p>
    <w:p w:rsidR="00F1397B" w:rsidRDefault="00F1397B" w:rsidP="00F1397B">
      <w:pPr>
        <w:jc w:val="both"/>
      </w:pPr>
      <w:r>
        <w:t xml:space="preserve">A meghatalmazás terjedjen ki arra is, hogy a </w:t>
      </w:r>
      <w:smartTag w:uri="urn:schemas-microsoft-com:office:smarttags" w:element="PersonName">
        <w:smartTagPr>
          <w:attr w:name="ProductID" w:val="BAKONYKARSZT Zrt."/>
        </w:smartTagPr>
        <w:r>
          <w:t>BAKONYKARSZT Zrt.</w:t>
        </w:r>
      </w:smartTag>
      <w:r>
        <w:t xml:space="preserve"> a vonatkozó Tervet készítse el és a </w:t>
      </w:r>
      <w:proofErr w:type="spellStart"/>
      <w:r>
        <w:t>Vksztv</w:t>
      </w:r>
      <w:proofErr w:type="spellEnd"/>
      <w:r>
        <w:t>. valamint az 58/2013. (II. 27.) Korm. rendelet által megállapított véleményezés átvételét követően, a 2018-2032 évekre vonatkozó Gördülő Fejlesztési Tervet a Magyar Energetikai és Közmű-szabályozási Hivatalhoz nyújtsa be és a jóváhagyásra irányuló eljárásban képviselje az Önkormányzatot.</w:t>
      </w:r>
    </w:p>
    <w:p w:rsidR="00F1397B" w:rsidRDefault="00F1397B" w:rsidP="00F1397B">
      <w:pPr>
        <w:jc w:val="both"/>
      </w:pPr>
    </w:p>
    <w:p w:rsidR="00F1397B" w:rsidRPr="009C3506" w:rsidRDefault="00F1397B" w:rsidP="00F1397B">
      <w:pPr>
        <w:jc w:val="both"/>
      </w:pPr>
      <w:r>
        <w:t>A meghatalmazás visszavonásig érvényes, így az elkövetkező években készítendő Gördülő Fejlesztési Tervek elkészítésére, benyújtására és a jóváhagyási eljárásban való képviseletre szól.</w:t>
      </w:r>
    </w:p>
    <w:p w:rsidR="00F1397B" w:rsidRDefault="00F1397B" w:rsidP="00F1397B">
      <w:pPr>
        <w:jc w:val="both"/>
      </w:pPr>
    </w:p>
    <w:p w:rsidR="00F1397B" w:rsidRDefault="00F1397B" w:rsidP="00F1397B">
      <w:pPr>
        <w:jc w:val="both"/>
      </w:pPr>
      <w:r>
        <w:t>Egyúttal a Képviselő-testület elfogadja, hogy a mindenkor érvényes igazgatási és szolgáltatási díjakat a BAKONYKARSZT Zrt. a jóváhagyási eljárás megindítása érdekében befizeti és amennyiben lehetséges, akkor a használati díjak terhére elszámolja. Amennyiben ez nem áll rendelkezésre, akkor az Önkormányzat a BAKONYKARSZT Zrt. részére az igazgatási és szolgáltatási díjat megfizeti.</w:t>
      </w:r>
    </w:p>
    <w:p w:rsidR="00F1397B" w:rsidRDefault="00F1397B" w:rsidP="00F1397B">
      <w:pPr>
        <w:jc w:val="both"/>
      </w:pPr>
    </w:p>
    <w:p w:rsidR="00A60364" w:rsidRDefault="00A60364">
      <w:bookmarkStart w:id="0" w:name="_GoBack"/>
      <w:bookmarkEnd w:id="0"/>
    </w:p>
    <w:sectPr w:rsidR="00A60364" w:rsidSect="00E85A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A7D" w:rsidRDefault="00E85A7D" w:rsidP="00E85A7D">
      <w:r>
        <w:separator/>
      </w:r>
    </w:p>
  </w:endnote>
  <w:endnote w:type="continuationSeparator" w:id="0">
    <w:p w:rsidR="00E85A7D" w:rsidRDefault="00E85A7D" w:rsidP="00E85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A7D" w:rsidRDefault="00E85A7D" w:rsidP="00E85A7D">
      <w:r>
        <w:separator/>
      </w:r>
    </w:p>
  </w:footnote>
  <w:footnote w:type="continuationSeparator" w:id="0">
    <w:p w:rsidR="00E85A7D" w:rsidRDefault="00E85A7D" w:rsidP="00E85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17FE0"/>
    <w:multiLevelType w:val="hybridMultilevel"/>
    <w:tmpl w:val="BC40600E"/>
    <w:lvl w:ilvl="0" w:tplc="807807D4">
      <w:start w:val="1"/>
      <w:numFmt w:val="upperLetter"/>
      <w:lvlText w:val="%1.)"/>
      <w:lvlJc w:val="left"/>
      <w:pPr>
        <w:ind w:left="37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97B"/>
    <w:rsid w:val="00711945"/>
    <w:rsid w:val="00856248"/>
    <w:rsid w:val="00A60364"/>
    <w:rsid w:val="00E85A7D"/>
    <w:rsid w:val="00F13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3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F1397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1397B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semiHidden/>
    <w:unhideWhenUsed/>
    <w:rsid w:val="0085624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856248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Aljegyző</cp:lastModifiedBy>
  <cp:revision>2</cp:revision>
  <dcterms:created xsi:type="dcterms:W3CDTF">2017-03-23T08:26:00Z</dcterms:created>
  <dcterms:modified xsi:type="dcterms:W3CDTF">2017-03-23T16:44:00Z</dcterms:modified>
</cp:coreProperties>
</file>